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THEL-CD-R201001 Ram Power 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It’s time to Think Thelen Chrysler Dodge Jeep Ram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Because you deserve MORE! 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More power! More </w:t>
            </w:r>
            <w:r w:rsidDel="00000000" w:rsidR="00000000" w:rsidRPr="00000000">
              <w:rPr>
                <w:rtl w:val="0"/>
              </w:rPr>
              <w:t xml:space="preserve">towing capacity! More savings!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And getting more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comes standard</w:t>
            </w:r>
            <w:r w:rsidDel="00000000" w:rsidR="00000000" w:rsidRPr="00000000">
              <w:rPr>
                <w:rtl w:val="0"/>
              </w:rPr>
              <w:t xml:space="preserve"> with every new Ram Truck or Jeep at Thelen Chrysler!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We’ll find or customize a new Ram Truck or Jeep with all the options you need! Plus a payment that can’t be beat. 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During Ram Power Days, you’ll save BIG on a new Ram 1500 Big Horn Crew Cab!  Lease yours from just $199 a month!  That’s right,  a new Ram Truck for just $199 a month!</w:t>
            </w:r>
          </w:p>
          <w:p w:rsidR="00000000" w:rsidDel="00000000" w:rsidP="00000000" w:rsidRDefault="00000000" w:rsidRPr="00000000" w14:paraId="00000021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head to Thelen Chrysler and get more SUV for less!  For a limited time, drive a new 4x4 Jeep Compass limited for an incredible $169 a month!</w:t>
            </w:r>
          </w:p>
          <w:p w:rsidR="00000000" w:rsidDel="00000000" w:rsidP="00000000" w:rsidRDefault="00000000" w:rsidRPr="00000000" w14:paraId="00000023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It’s time to think Thelen Chrysler Dodge Jeep Ram - Euclid avenue, Bay City!  Getting you more 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Ram, $3,289 down. Jeep, $3,095 down. Tax, title, and license fees extra.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Must qualify for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Chrysler Employee Pricing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and all available rebates.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November 2nd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Shop Thelen Chrysler online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at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ThelenCDJR.com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! 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